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D11AA5">
        <w:rPr>
          <w:color w:val="365F91"/>
        </w:rPr>
        <w:t>0</w:t>
      </w:r>
      <w:r w:rsidR="001D4519">
        <w:rPr>
          <w:color w:val="365F91"/>
        </w:rPr>
        <w:t>5</w:t>
      </w:r>
      <w:r w:rsidRPr="005C1B88">
        <w:rPr>
          <w:color w:val="365F91"/>
        </w:rPr>
        <w:t>»</w:t>
      </w:r>
      <w:r w:rsidR="00D11AA5">
        <w:rPr>
          <w:color w:val="365F91"/>
        </w:rPr>
        <w:t xml:space="preserve"> июня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D11AA5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D11AA5">
        <w:rPr>
          <w:color w:val="365F91"/>
        </w:rPr>
        <w:t>1729</w:t>
      </w:r>
      <w:r w:rsidR="004557FC">
        <w:rPr>
          <w:color w:val="365F91"/>
        </w:rPr>
        <w:t>07</w:t>
      </w:r>
      <w:r w:rsidR="00D11AA5">
        <w:rPr>
          <w:color w:val="365F91"/>
        </w:rPr>
        <w:t>-</w:t>
      </w:r>
      <w:r w:rsidR="009E2E6B">
        <w:rPr>
          <w:color w:val="365F91"/>
        </w:rPr>
        <w:t>3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Pr="00D11AA5" w:rsidRDefault="00643770" w:rsidP="00D11AA5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D11AA5" w:rsidRPr="00D11AA5">
        <w:rPr>
          <w:bCs/>
        </w:rPr>
        <w:t>АО "Мосэнергосбыт"</w:t>
      </w:r>
      <w:r w:rsidR="00D11AA5" w:rsidRPr="00643770">
        <w:rPr>
          <w:bCs/>
        </w:rPr>
        <w:t xml:space="preserve"> </w:t>
      </w:r>
      <w:r w:rsidRPr="00643770">
        <w:rPr>
          <w:bCs/>
        </w:rPr>
        <w:t>(далее – Заказчик)</w:t>
      </w:r>
      <w:r w:rsidRPr="00D11AA5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D11AA5">
        <w:rPr>
          <w:bCs/>
        </w:rPr>
        <w:t xml:space="preserve">, на основании </w:t>
      </w:r>
      <w:r w:rsidR="00D11AA5" w:rsidRPr="00D11AA5">
        <w:rPr>
          <w:bCs/>
        </w:rPr>
        <w:t>п.</w:t>
      </w:r>
      <w:r w:rsidR="0021449A">
        <w:rPr>
          <w:bCs/>
        </w:rPr>
        <w:t>3</w:t>
      </w:r>
      <w:r w:rsidR="00D11AA5" w:rsidRPr="00D11AA5">
        <w:rPr>
          <w:bCs/>
        </w:rPr>
        <w:t>.4</w:t>
      </w:r>
      <w:r w:rsidR="00FD60C4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E62CDF" w:rsidRPr="00D11AA5">
        <w:rPr>
          <w:bCs/>
        </w:rPr>
        <w:t xml:space="preserve"> </w:t>
      </w:r>
      <w:r w:rsidR="00FD60C4" w:rsidRPr="00D11AA5">
        <w:rPr>
          <w:bCs/>
        </w:rPr>
        <w:t xml:space="preserve">документации по </w:t>
      </w:r>
      <w:r w:rsidR="00E50632" w:rsidRPr="00D11AA5">
        <w:rPr>
          <w:bCs/>
        </w:rPr>
        <w:t>открытому</w:t>
      </w:r>
      <w:r w:rsidR="00D11AA5" w:rsidRPr="00D11AA5">
        <w:rPr>
          <w:bCs/>
        </w:rPr>
        <w:t xml:space="preserve">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Лот №1: </w:t>
      </w:r>
      <w:r w:rsidR="004557FC">
        <w:rPr>
          <w:b/>
          <w:bCs/>
          <w:color w:val="000000"/>
        </w:rPr>
        <w:t>Услуги внешнего контактного центра по приему обращений клиентов внешних ЭСК (дополнительный проект) для нужд АО "Мосэнергосбыт"</w:t>
      </w:r>
      <w:r w:rsidR="000F30CA" w:rsidRPr="00D11AA5">
        <w:rPr>
          <w:bCs/>
        </w:rPr>
        <w:t>,</w:t>
      </w:r>
      <w:r w:rsidR="00FD60C4" w:rsidRPr="00D11AA5">
        <w:rPr>
          <w:bCs/>
        </w:rPr>
        <w:t xml:space="preserve"> настоящим сообщает </w:t>
      </w:r>
      <w:r w:rsidR="005E3D3F" w:rsidRPr="00D11AA5">
        <w:rPr>
          <w:bCs/>
        </w:rPr>
        <w:t xml:space="preserve">о </w:t>
      </w:r>
      <w:r w:rsidR="00C35151" w:rsidRPr="00D11AA5">
        <w:rPr>
          <w:bCs/>
        </w:rPr>
        <w:t>разъяснении положений</w:t>
      </w:r>
      <w:r w:rsidR="005E3D3F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0F30CA" w:rsidRPr="00D11AA5">
        <w:rPr>
          <w:bCs/>
        </w:rPr>
        <w:t xml:space="preserve"> документ</w:t>
      </w:r>
      <w:r w:rsidR="00C35151" w:rsidRPr="00D11AA5">
        <w:rPr>
          <w:bCs/>
        </w:rPr>
        <w:t>ации в связи с поступившими вопросами от потенциального Участника</w:t>
      </w:r>
      <w:r w:rsidR="00D0396F" w:rsidRPr="00D11AA5">
        <w:rPr>
          <w:bCs/>
        </w:rPr>
        <w:t xml:space="preserve">. 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5245"/>
        <w:gridCol w:w="4253"/>
      </w:tblGrid>
      <w:tr w:rsidR="00C35151" w:rsidTr="009E2E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9E2E6B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8" w:rsidRPr="001D73E7" w:rsidRDefault="009E2E6B" w:rsidP="009E2E6B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9E2E6B">
              <w:rPr>
                <w:bCs/>
              </w:rPr>
              <w:t xml:space="preserve">Просим пояснить порядок определения значений полей для заполнения Формы 5 Сводной таблицы стоимости работ/услуг: Ед. изм., Кол-во, Единичная расценка, руб. (без НДС). Правильно ли мы понимаем, что Единичной расценкой оказания услуг (согласно п.1 </w:t>
            </w:r>
            <w:proofErr w:type="spellStart"/>
            <w:r w:rsidRPr="009E2E6B">
              <w:rPr>
                <w:bCs/>
              </w:rPr>
              <w:t>Прилож</w:t>
            </w:r>
            <w:proofErr w:type="spellEnd"/>
            <w:r w:rsidRPr="009E2E6B">
              <w:rPr>
                <w:bCs/>
              </w:rPr>
              <w:t xml:space="preserve"> 1 к ТЗ. Услуги. Задание Заказчика) является Час работы оператора - Оплачиваемое время регистрации оператора в системе, включающее в себя время обработки звонка, время в ожидании вызова, время в перерыве?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9E2E6B" w:rsidRDefault="009E2E6B" w:rsidP="009E2E6B">
            <w:pPr>
              <w:jc w:val="both"/>
              <w:rPr>
                <w:bCs/>
              </w:rPr>
            </w:pPr>
            <w:r w:rsidRPr="009E2E6B">
              <w:rPr>
                <w:bCs/>
              </w:rPr>
              <w:t>Да, верно. Время нахождения перерыве и других статусах не «неготовности к приему звонка» не должно превышать 15% от оплачиваемого времени.</w:t>
            </w:r>
          </w:p>
        </w:tc>
      </w:tr>
      <w:tr w:rsidR="00751E84" w:rsidTr="009E2E6B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C93721" w:rsidRDefault="00751E84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4" w:rsidRPr="009E2E6B" w:rsidRDefault="009E2E6B" w:rsidP="009E2E6B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9E2E6B">
              <w:rPr>
                <w:bCs/>
              </w:rPr>
              <w:t xml:space="preserve">Правильно ли мы понимаем, что в Сводной таблице стоимости работ/услуг следует указать только цену Единичной расценки оказания услуг?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9E2E6B" w:rsidRDefault="00AD1860" w:rsidP="009E2E6B">
            <w:pPr>
              <w:jc w:val="both"/>
              <w:rPr>
                <w:bCs/>
              </w:rPr>
            </w:pPr>
            <w:r w:rsidRPr="00AD1860">
              <w:rPr>
                <w:bCs/>
              </w:rPr>
              <w:t>Необходимо указать стоимость единичной расценки и сколько будет стоить весь договор на общее количество часов 98</w:t>
            </w:r>
            <w:r w:rsidRPr="00AD1860">
              <w:rPr>
                <w:bCs/>
              </w:rPr>
              <w:t> </w:t>
            </w:r>
            <w:r w:rsidRPr="00AD1860">
              <w:rPr>
                <w:bCs/>
              </w:rPr>
              <w:t>212.</w:t>
            </w:r>
          </w:p>
        </w:tc>
      </w:tr>
      <w:tr w:rsidR="009E2E6B" w:rsidTr="009E2E6B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B" w:rsidRPr="00C93721" w:rsidRDefault="009E2E6B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B" w:rsidRPr="009E2E6B" w:rsidRDefault="009E2E6B" w:rsidP="009E2E6B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>
              <w:t>Правильно ли мы понимаем, что в Письме о подаче оферты (форма 1) следует указать не Итоговую стоимость предложения, а стоимость Единичной расценки оказания услуг</w:t>
            </w:r>
            <w:r>
              <w:rPr>
                <w:u w:val="single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6B" w:rsidRPr="009E2E6B" w:rsidRDefault="00AD1860" w:rsidP="009E2E6B">
            <w:pPr>
              <w:jc w:val="both"/>
              <w:rPr>
                <w:bCs/>
              </w:rPr>
            </w:pPr>
            <w:r w:rsidRPr="00AD1860">
              <w:rPr>
                <w:bCs/>
              </w:rPr>
              <w:t>О</w:t>
            </w:r>
            <w:r w:rsidRPr="00AD1860">
              <w:rPr>
                <w:bCs/>
              </w:rPr>
              <w:t xml:space="preserve">ферта на общий </w:t>
            </w:r>
            <w:bookmarkStart w:id="0" w:name="_GoBack"/>
            <w:bookmarkEnd w:id="0"/>
            <w:r w:rsidRPr="00AD1860">
              <w:rPr>
                <w:bCs/>
              </w:rPr>
              <w:t>объём услуг по договору в количестве 98 212 часов</w:t>
            </w: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2B3B71" w:rsidRPr="00C17634" w:rsidRDefault="00D11AA5" w:rsidP="002B3B71">
      <w:pPr>
        <w:autoSpaceDE w:val="0"/>
        <w:autoSpaceDN w:val="0"/>
        <w:jc w:val="both"/>
        <w:outlineLvl w:val="0"/>
      </w:pPr>
      <w:r>
        <w:rPr>
          <w:rFonts w:eastAsia="Calibri"/>
          <w:lang w:eastAsia="en-US"/>
        </w:rPr>
        <w:t>Секретарь</w:t>
      </w:r>
      <w:r w:rsidR="00CE4D7B">
        <w:rPr>
          <w:rFonts w:eastAsia="Calibri"/>
          <w:lang w:eastAsia="en-US"/>
        </w:rPr>
        <w:t xml:space="preserve"> </w:t>
      </w:r>
      <w:r w:rsidR="001C4D98">
        <w:rPr>
          <w:rFonts w:eastAsia="Calibri"/>
          <w:lang w:eastAsia="en-US"/>
        </w:rPr>
        <w:t>Закупочной</w:t>
      </w:r>
      <w:r w:rsidR="00A26E4A">
        <w:rPr>
          <w:rFonts w:eastAsia="Calibri"/>
          <w:lang w:eastAsia="en-US"/>
        </w:rPr>
        <w:t xml:space="preserve"> </w:t>
      </w:r>
      <w:r w:rsidR="00A26E4A" w:rsidRPr="00C17634">
        <w:rPr>
          <w:rFonts w:eastAsia="Calibri"/>
          <w:lang w:eastAsia="en-US"/>
        </w:rPr>
        <w:t>комиссии</w:t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EE1184" w:rsidRPr="00C17634">
        <w:tab/>
      </w:r>
      <w:r w:rsidR="001C4D98" w:rsidRPr="00C17634">
        <w:tab/>
      </w:r>
      <w:r w:rsidR="001C4D98" w:rsidRPr="00C17634">
        <w:tab/>
        <w:t xml:space="preserve"> </w:t>
      </w:r>
      <w:r w:rsidR="00EE1184" w:rsidRPr="00C17634">
        <w:tab/>
      </w:r>
      <w:r w:rsidRPr="00C17634">
        <w:t>Ларина Ю.С.</w:t>
      </w: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C17634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17634">
        <w:rPr>
          <w:sz w:val="16"/>
          <w:szCs w:val="16"/>
        </w:rPr>
        <w:t xml:space="preserve">Исп. </w:t>
      </w:r>
      <w:r w:rsidR="00D11AA5" w:rsidRPr="00C17634">
        <w:rPr>
          <w:sz w:val="16"/>
          <w:szCs w:val="16"/>
        </w:rPr>
        <w:t>Анна Лифанова</w:t>
      </w:r>
    </w:p>
    <w:p w:rsidR="00EE1184" w:rsidRPr="00C17634" w:rsidRDefault="00EE1184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17634">
        <w:rPr>
          <w:sz w:val="16"/>
          <w:szCs w:val="16"/>
        </w:rPr>
        <w:t>(495) 664-88-40 доб.</w:t>
      </w:r>
      <w:r w:rsidR="00C17634" w:rsidRPr="00C17634">
        <w:rPr>
          <w:sz w:val="16"/>
          <w:szCs w:val="16"/>
        </w:rPr>
        <w:t xml:space="preserve"> 6280</w:t>
      </w:r>
    </w:p>
    <w:p w:rsidR="00EE03BB" w:rsidRPr="00755C34" w:rsidRDefault="00AD1860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hyperlink r:id="rId8" w:history="1">
        <w:r w:rsidR="00C17634" w:rsidRPr="00975512">
          <w:rPr>
            <w:rStyle w:val="a8"/>
            <w:sz w:val="16"/>
            <w:szCs w:val="16"/>
            <w:lang w:val="en-US"/>
          </w:rPr>
          <w:t>lifanova</w:t>
        </w:r>
        <w:r w:rsidR="00C17634" w:rsidRPr="00975512">
          <w:rPr>
            <w:rStyle w:val="a8"/>
            <w:sz w:val="16"/>
            <w:szCs w:val="16"/>
          </w:rPr>
          <w:t>_</w:t>
        </w:r>
        <w:r w:rsidR="00C17634" w:rsidRPr="00975512">
          <w:rPr>
            <w:rStyle w:val="a8"/>
            <w:sz w:val="16"/>
            <w:szCs w:val="16"/>
            <w:lang w:val="en-US"/>
          </w:rPr>
          <w:t>av</w:t>
        </w:r>
        <w:r w:rsidR="00C17634" w:rsidRPr="00975512">
          <w:rPr>
            <w:rStyle w:val="a8"/>
            <w:sz w:val="16"/>
            <w:szCs w:val="16"/>
          </w:rPr>
          <w:t>@</w:t>
        </w:r>
        <w:r w:rsidR="00C17634" w:rsidRPr="00975512">
          <w:rPr>
            <w:rStyle w:val="a8"/>
            <w:sz w:val="16"/>
            <w:szCs w:val="16"/>
            <w:lang w:val="en-US"/>
          </w:rPr>
          <w:t>interrao</w:t>
        </w:r>
        <w:r w:rsidR="00C17634" w:rsidRPr="00975512">
          <w:rPr>
            <w:rStyle w:val="a8"/>
            <w:sz w:val="16"/>
            <w:szCs w:val="16"/>
          </w:rPr>
          <w:t>.</w:t>
        </w:r>
        <w:proofErr w:type="spellStart"/>
        <w:r w:rsidR="00C17634" w:rsidRPr="0097551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C17634" w:rsidRPr="004557FC">
        <w:rPr>
          <w:color w:val="548DD4"/>
          <w:sz w:val="16"/>
          <w:szCs w:val="16"/>
        </w:rPr>
        <w:t xml:space="preserve"> </w:t>
      </w:r>
      <w:r w:rsidR="005C645D" w:rsidRPr="00755C34">
        <w:rPr>
          <w:color w:val="365F91"/>
          <w:sz w:val="16"/>
          <w:szCs w:val="16"/>
        </w:rPr>
        <w:tab/>
      </w:r>
    </w:p>
    <w:sectPr w:rsidR="00EE03BB" w:rsidRPr="00755C34" w:rsidSect="00B36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B3E"/>
    <w:multiLevelType w:val="hybridMultilevel"/>
    <w:tmpl w:val="E57C729A"/>
    <w:lvl w:ilvl="0" w:tplc="32A8D72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18385E"/>
    <w:multiLevelType w:val="hybridMultilevel"/>
    <w:tmpl w:val="8464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63E3B"/>
    <w:multiLevelType w:val="hybridMultilevel"/>
    <w:tmpl w:val="9582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81795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1D4519"/>
    <w:rsid w:val="001D73E7"/>
    <w:rsid w:val="0021449A"/>
    <w:rsid w:val="002B3B71"/>
    <w:rsid w:val="002C5227"/>
    <w:rsid w:val="002F7B2D"/>
    <w:rsid w:val="00312583"/>
    <w:rsid w:val="00317156"/>
    <w:rsid w:val="00332CF4"/>
    <w:rsid w:val="00396272"/>
    <w:rsid w:val="003E2F4A"/>
    <w:rsid w:val="003F7C78"/>
    <w:rsid w:val="00436B7A"/>
    <w:rsid w:val="00450222"/>
    <w:rsid w:val="004557FC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72049D"/>
    <w:rsid w:val="007433CF"/>
    <w:rsid w:val="00751E84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9E214E"/>
    <w:rsid w:val="009E2E6B"/>
    <w:rsid w:val="00A26E35"/>
    <w:rsid w:val="00A26E4A"/>
    <w:rsid w:val="00A34441"/>
    <w:rsid w:val="00A73811"/>
    <w:rsid w:val="00A74AB5"/>
    <w:rsid w:val="00AD1860"/>
    <w:rsid w:val="00B01E82"/>
    <w:rsid w:val="00B11D63"/>
    <w:rsid w:val="00B17EA8"/>
    <w:rsid w:val="00B30939"/>
    <w:rsid w:val="00B36106"/>
    <w:rsid w:val="00BF51A6"/>
    <w:rsid w:val="00C17634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11AA5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A4242"/>
    <w:rsid w:val="00FC793D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0A2F595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1"/>
    <w:uiPriority w:val="99"/>
    <w:semiHidden/>
    <w:unhideWhenUsed/>
    <w:rsid w:val="00C1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anova_av@interra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401B-BCD8-4056-B56D-3ABA879F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27</cp:revision>
  <cp:lastPrinted>2013-08-05T12:11:00Z</cp:lastPrinted>
  <dcterms:created xsi:type="dcterms:W3CDTF">2013-08-05T10:27:00Z</dcterms:created>
  <dcterms:modified xsi:type="dcterms:W3CDTF">2020-06-05T13:58:00Z</dcterms:modified>
</cp:coreProperties>
</file>